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68" w:rsidRPr="00980768" w:rsidRDefault="00980768" w:rsidP="00980768">
      <w:pPr>
        <w:shd w:val="clear" w:color="auto" w:fill="FFFFFF"/>
        <w:spacing w:after="0" w:line="400" w:lineRule="atLeast"/>
        <w:jc w:val="both"/>
        <w:rPr>
          <w:rFonts w:ascii="Georgia" w:eastAsia="Times New Roman" w:hAnsi="Georgia" w:cs="Lucida Sans Unicode"/>
          <w:color w:val="7BB121"/>
          <w:sz w:val="44"/>
          <w:szCs w:val="44"/>
          <w:lang w:eastAsia="fr-FR"/>
        </w:rPr>
      </w:pPr>
      <w:r w:rsidRPr="00980768">
        <w:rPr>
          <w:rFonts w:ascii="Georgia" w:eastAsia="Times New Roman" w:hAnsi="Georgia" w:cs="Lucida Sans Unicode"/>
          <w:color w:val="7BB121"/>
          <w:sz w:val="44"/>
          <w:szCs w:val="44"/>
          <w:lang w:eastAsia="fr-FR"/>
        </w:rPr>
        <w:t xml:space="preserve">25 novembre : Femmes solidaires propose la création d’un observatoire de la non-violence et du respect fille-garçon dans chaque établissement scolaire </w:t>
      </w:r>
    </w:p>
    <w:p w:rsidR="00980768" w:rsidRPr="00980768" w:rsidRDefault="00980768" w:rsidP="00980768">
      <w:pPr>
        <w:shd w:val="clear" w:color="auto" w:fill="FFFFFF"/>
        <w:spacing w:before="100" w:beforeAutospacing="1" w:after="100" w:afterAutospacing="1" w:line="340" w:lineRule="atLeast"/>
        <w:jc w:val="both"/>
        <w:rPr>
          <w:rFonts w:ascii="Georgia" w:eastAsia="Times New Roman" w:hAnsi="Georgia" w:cs="Lucida Sans Unicode"/>
          <w:color w:val="000000"/>
          <w:sz w:val="30"/>
          <w:szCs w:val="30"/>
          <w:lang w:eastAsia="fr-FR"/>
        </w:rPr>
      </w:pPr>
      <w:r w:rsidRPr="00980768">
        <w:rPr>
          <w:rFonts w:ascii="Georgia" w:eastAsia="Times New Roman" w:hAnsi="Georgia" w:cs="Lucida Sans Unicode"/>
          <w:color w:val="000000"/>
          <w:sz w:val="30"/>
          <w:szCs w:val="30"/>
          <w:lang w:eastAsia="fr-FR"/>
        </w:rPr>
        <w:t>Depuis plus d’un mois la parole des femmes s’est libérée. Une étape importante a été indéniablement franchie dans la révélation des violences faites aux femmes, dont le harcèlement sexuel, le viol et les agressions sexuelles. Cependant, pour autant que ces paroles aient pu contribuer à faire connaitre au grand public la réalité des violences, les difficultés dans leur traitement et prévention restent inchangées. Nous continuons de penser que les politiques publiques ne sont pas assez ambitieuses et que les sévères coupes budgétaires de ces dernières années, notamment des dotations des collectivités locales, la baisse des subventions des conseils régionaux et de l’Etat, et jusqu’à la suppression à la rentrée des emplois aidés ont réduit les champs d’action de nos associations.</w:t>
      </w:r>
    </w:p>
    <w:p w:rsidR="00980768" w:rsidRPr="00980768" w:rsidRDefault="00980768" w:rsidP="00980768">
      <w:pPr>
        <w:shd w:val="clear" w:color="auto" w:fill="FFFFFF"/>
        <w:spacing w:before="100" w:beforeAutospacing="1" w:after="100" w:afterAutospacing="1" w:line="340" w:lineRule="atLeast"/>
        <w:jc w:val="both"/>
        <w:rPr>
          <w:rFonts w:ascii="Georgia" w:eastAsia="Times New Roman" w:hAnsi="Georgia" w:cs="Lucida Sans Unicode"/>
          <w:color w:val="000000"/>
          <w:sz w:val="30"/>
          <w:szCs w:val="30"/>
          <w:lang w:eastAsia="fr-FR"/>
        </w:rPr>
      </w:pPr>
      <w:r w:rsidRPr="00980768">
        <w:rPr>
          <w:rFonts w:ascii="Georgia" w:eastAsia="Times New Roman" w:hAnsi="Georgia" w:cs="Lucida Sans Unicode"/>
          <w:color w:val="000000"/>
          <w:sz w:val="30"/>
          <w:szCs w:val="30"/>
          <w:lang w:eastAsia="fr-FR"/>
        </w:rPr>
        <w:t xml:space="preserve">Nous le rappelons, ces faits, aussi sordides qu’ils soient, ne sont pas </w:t>
      </w:r>
      <w:proofErr w:type="gramStart"/>
      <w:r w:rsidRPr="00980768">
        <w:rPr>
          <w:rFonts w:ascii="Georgia" w:eastAsia="Times New Roman" w:hAnsi="Georgia" w:cs="Lucida Sans Unicode"/>
          <w:color w:val="000000"/>
          <w:sz w:val="30"/>
          <w:szCs w:val="30"/>
          <w:lang w:eastAsia="fr-FR"/>
        </w:rPr>
        <w:t>une</w:t>
      </w:r>
      <w:proofErr w:type="gramEnd"/>
      <w:r w:rsidRPr="00980768">
        <w:rPr>
          <w:rFonts w:ascii="Georgia" w:eastAsia="Times New Roman" w:hAnsi="Georgia" w:cs="Lucida Sans Unicode"/>
          <w:color w:val="000000"/>
          <w:sz w:val="30"/>
          <w:szCs w:val="30"/>
          <w:lang w:eastAsia="fr-FR"/>
        </w:rPr>
        <w:t xml:space="preserve"> suite hasardeuses de faits divers. Ils s’inscrivent dans le continuum des violences faites aux femmes qui trouve son origine dans les stéréotypes sexistes. Ces stéréotypes sexistes restent profondément ancrés chez les publics adultes que nous côtoyons, et restent difficiles à déraciner. Inversement, nous assistons à des résultats intéressants auprès des jeunes avec </w:t>
      </w:r>
      <w:proofErr w:type="spellStart"/>
      <w:r w:rsidRPr="00980768">
        <w:rPr>
          <w:rFonts w:ascii="Georgia" w:eastAsia="Times New Roman" w:hAnsi="Georgia" w:cs="Lucida Sans Unicode"/>
          <w:color w:val="000000"/>
          <w:sz w:val="30"/>
          <w:szCs w:val="30"/>
          <w:lang w:eastAsia="fr-FR"/>
        </w:rPr>
        <w:t>lesquel.le.s</w:t>
      </w:r>
      <w:proofErr w:type="spellEnd"/>
      <w:r w:rsidRPr="00980768">
        <w:rPr>
          <w:rFonts w:ascii="Georgia" w:eastAsia="Times New Roman" w:hAnsi="Georgia" w:cs="Lucida Sans Unicode"/>
          <w:color w:val="000000"/>
          <w:sz w:val="30"/>
          <w:szCs w:val="30"/>
          <w:lang w:eastAsia="fr-FR"/>
        </w:rPr>
        <w:t xml:space="preserve"> nous échangeons, notamment lors d’interventions en milieu scolaire. Femmes solidaires a sensibilisé 11 000 élèves en 2016 / 2017.</w:t>
      </w:r>
    </w:p>
    <w:p w:rsidR="00980768" w:rsidRPr="00980768" w:rsidRDefault="00980768" w:rsidP="00980768">
      <w:pPr>
        <w:shd w:val="clear" w:color="auto" w:fill="FFFFFF"/>
        <w:spacing w:before="100" w:beforeAutospacing="1" w:after="100" w:afterAutospacing="1" w:line="340" w:lineRule="atLeast"/>
        <w:jc w:val="both"/>
        <w:rPr>
          <w:rFonts w:ascii="Georgia" w:eastAsia="Times New Roman" w:hAnsi="Georgia" w:cs="Lucida Sans Unicode"/>
          <w:color w:val="000000"/>
          <w:sz w:val="30"/>
          <w:szCs w:val="30"/>
          <w:lang w:eastAsia="fr-FR"/>
        </w:rPr>
      </w:pPr>
      <w:r w:rsidRPr="00980768">
        <w:rPr>
          <w:rFonts w:ascii="Georgia" w:eastAsia="Times New Roman" w:hAnsi="Georgia" w:cs="Lucida Sans Unicode"/>
          <w:color w:val="000000"/>
          <w:sz w:val="30"/>
          <w:szCs w:val="30"/>
          <w:lang w:eastAsia="fr-FR"/>
        </w:rPr>
        <w:t xml:space="preserve">Fortes de cette expérience, nous demandons la création d’observatoires de la non - violence et du respect fille/garçon dans tous les établissements scolaires de l’Ecole maternelle à l’Université. Ces observatoires pourraient mettre en présence des </w:t>
      </w:r>
      <w:proofErr w:type="spellStart"/>
      <w:r w:rsidRPr="00980768">
        <w:rPr>
          <w:rFonts w:ascii="Georgia" w:eastAsia="Times New Roman" w:hAnsi="Georgia" w:cs="Lucida Sans Unicode"/>
          <w:color w:val="000000"/>
          <w:sz w:val="30"/>
          <w:szCs w:val="30"/>
          <w:lang w:eastAsia="fr-FR"/>
        </w:rPr>
        <w:t>chef.fe.s</w:t>
      </w:r>
      <w:proofErr w:type="spellEnd"/>
      <w:r w:rsidRPr="00980768">
        <w:rPr>
          <w:rFonts w:ascii="Georgia" w:eastAsia="Times New Roman" w:hAnsi="Georgia" w:cs="Lucida Sans Unicode"/>
          <w:color w:val="000000"/>
          <w:sz w:val="30"/>
          <w:szCs w:val="30"/>
          <w:lang w:eastAsia="fr-FR"/>
        </w:rPr>
        <w:t xml:space="preserve"> d’établissement et personnels éducatifs, dont les professeur.es, des </w:t>
      </w:r>
      <w:proofErr w:type="spellStart"/>
      <w:r w:rsidRPr="00980768">
        <w:rPr>
          <w:rFonts w:ascii="Georgia" w:eastAsia="Times New Roman" w:hAnsi="Georgia" w:cs="Lucida Sans Unicode"/>
          <w:color w:val="000000"/>
          <w:sz w:val="30"/>
          <w:szCs w:val="30"/>
          <w:lang w:eastAsia="fr-FR"/>
        </w:rPr>
        <w:t>infirmiè.re.s</w:t>
      </w:r>
      <w:proofErr w:type="spellEnd"/>
      <w:r w:rsidRPr="00980768">
        <w:rPr>
          <w:rFonts w:ascii="Georgia" w:eastAsia="Times New Roman" w:hAnsi="Georgia" w:cs="Lucida Sans Unicode"/>
          <w:color w:val="000000"/>
          <w:sz w:val="30"/>
          <w:szCs w:val="30"/>
          <w:lang w:eastAsia="fr-FR"/>
        </w:rPr>
        <w:t xml:space="preserve"> et psychologues scolaires, des parents et des élèves ainsi que des associations de lutte contre les violences faites aux femmes et aux enfants. Ils auraient pour but de créer des espaces de parole, d’échanger des pratiques, de désamorcer des situations en accompagnement des sanctions.</w:t>
      </w:r>
    </w:p>
    <w:p w:rsidR="00980768" w:rsidRPr="00980768" w:rsidRDefault="00980768" w:rsidP="00980768">
      <w:pPr>
        <w:shd w:val="clear" w:color="auto" w:fill="FFFFFF"/>
        <w:spacing w:before="100" w:beforeAutospacing="1" w:after="100" w:afterAutospacing="1" w:line="340" w:lineRule="atLeast"/>
        <w:jc w:val="both"/>
        <w:rPr>
          <w:rFonts w:ascii="Georgia" w:eastAsia="Times New Roman" w:hAnsi="Georgia" w:cs="Lucida Sans Unicode"/>
          <w:color w:val="000000"/>
          <w:sz w:val="30"/>
          <w:szCs w:val="30"/>
          <w:lang w:eastAsia="fr-FR"/>
        </w:rPr>
      </w:pPr>
      <w:r w:rsidRPr="00980768">
        <w:rPr>
          <w:rFonts w:ascii="Georgia" w:eastAsia="Times New Roman" w:hAnsi="Georgia" w:cs="Lucida Sans Unicode"/>
          <w:color w:val="000000"/>
          <w:sz w:val="30"/>
          <w:szCs w:val="30"/>
          <w:lang w:eastAsia="fr-FR"/>
        </w:rPr>
        <w:lastRenderedPageBreak/>
        <w:t>Pour remplir ces objectifs, ces observatoires doivent être appuyés par une volonté politique forte démontrée par un investissement financier sans équivoque de l’Etat dans le monde éducatif.</w:t>
      </w:r>
    </w:p>
    <w:p w:rsidR="00980768" w:rsidRPr="00980768" w:rsidRDefault="00980768" w:rsidP="00980768">
      <w:pPr>
        <w:shd w:val="clear" w:color="auto" w:fill="FFFFFF"/>
        <w:spacing w:before="100" w:beforeAutospacing="1" w:after="100" w:afterAutospacing="1" w:line="340" w:lineRule="atLeast"/>
        <w:jc w:val="both"/>
        <w:rPr>
          <w:rFonts w:ascii="Georgia" w:eastAsia="Times New Roman" w:hAnsi="Georgia" w:cs="Lucida Sans Unicode"/>
          <w:color w:val="000000"/>
          <w:sz w:val="30"/>
          <w:szCs w:val="30"/>
          <w:lang w:eastAsia="fr-FR"/>
        </w:rPr>
      </w:pPr>
      <w:r w:rsidRPr="00980768">
        <w:rPr>
          <w:rFonts w:ascii="Georgia" w:eastAsia="Times New Roman" w:hAnsi="Georgia" w:cs="Lucida Sans Unicode"/>
          <w:color w:val="000000"/>
          <w:sz w:val="30"/>
          <w:szCs w:val="30"/>
          <w:lang w:eastAsia="fr-FR"/>
        </w:rPr>
        <w:t>Contact : 01 40 01 90 90 Paris, mardi 21 novembre 2017</w:t>
      </w:r>
    </w:p>
    <w:p w:rsidR="00980768" w:rsidRPr="00980768" w:rsidRDefault="00980768" w:rsidP="00980768">
      <w:pPr>
        <w:shd w:val="clear" w:color="auto" w:fill="FFFFFF"/>
        <w:spacing w:line="330" w:lineRule="atLeast"/>
        <w:jc w:val="both"/>
        <w:rPr>
          <w:rFonts w:ascii="Trebuchet MS" w:eastAsia="Times New Roman" w:hAnsi="Trebuchet MS" w:cs="Lucida Sans Unicode"/>
          <w:color w:val="000000"/>
          <w:sz w:val="23"/>
          <w:szCs w:val="23"/>
          <w:lang w:eastAsia="fr-FR"/>
        </w:rPr>
      </w:pPr>
      <w:bookmarkStart w:id="0" w:name="forum"/>
      <w:bookmarkEnd w:id="0"/>
      <w:r w:rsidRPr="00980768">
        <w:rPr>
          <w:rFonts w:ascii="Georgia" w:eastAsia="Times New Roman" w:hAnsi="Georgia" w:cs="Lucida Sans Unicode"/>
          <w:color w:val="000000"/>
          <w:sz w:val="30"/>
          <w:szCs w:val="30"/>
          <w:lang w:eastAsia="fr-FR"/>
        </w:rPr>
        <w:pict/>
      </w:r>
      <w:hyperlink r:id="rId5" w:tooltip="Version imprimable de cet article" w:history="1">
        <w:r w:rsidRPr="00980768">
          <w:rPr>
            <w:rFonts w:ascii="Trebuchet MS" w:eastAsia="Times New Roman" w:hAnsi="Trebuchet MS" w:cs="Lucida Sans Unicode"/>
            <w:noProof/>
            <w:color w:val="000000"/>
            <w:sz w:val="23"/>
            <w:szCs w:val="23"/>
            <w:lang w:eastAsia="fr-FR"/>
          </w:rPr>
          <w:drawing>
            <wp:inline distT="0" distB="0" distL="0" distR="0" wp14:anchorId="2DA5EF16" wp14:editId="74499286">
              <wp:extent cx="123825" cy="104775"/>
              <wp:effectExtent l="0" t="0" r="9525" b="9525"/>
              <wp:docPr id="2" name="Image 2" descr="Version imprimable de cet article">
                <a:hlinkClick xmlns:a="http://schemas.openxmlformats.org/drawingml/2006/main" r:id="rId5" tooltip="&quot;Version imprimable de cet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ion imprimable de cet article">
                        <a:hlinkClick r:id="rId5" tooltip="&quot;Version imprimable de cet artic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80768">
          <w:rPr>
            <w:rFonts w:ascii="Trebuchet MS" w:eastAsia="Times New Roman" w:hAnsi="Trebuchet MS" w:cs="Lucida Sans Unicode"/>
            <w:color w:val="000000"/>
            <w:sz w:val="23"/>
            <w:szCs w:val="23"/>
            <w:lang w:eastAsia="fr-FR"/>
          </w:rPr>
          <w:t>Version imprimable</w:t>
        </w:r>
      </w:hyperlink>
      <w:r w:rsidRPr="00980768">
        <w:rPr>
          <w:rFonts w:ascii="Trebuchet MS" w:eastAsia="Times New Roman" w:hAnsi="Trebuchet MS" w:cs="Lucida Sans Unicode"/>
          <w:color w:val="000000"/>
          <w:sz w:val="23"/>
          <w:szCs w:val="23"/>
          <w:lang w:eastAsia="fr-FR"/>
        </w:rPr>
        <w:t xml:space="preserve"> </w:t>
      </w:r>
      <w:r w:rsidRPr="00980768">
        <w:rPr>
          <w:rFonts w:ascii="Trebuchet MS" w:eastAsia="Times New Roman" w:hAnsi="Trebuchet MS" w:cs="Lucida Sans Unicode"/>
          <w:color w:val="000000"/>
          <w:sz w:val="23"/>
          <w:szCs w:val="23"/>
          <w:lang w:eastAsia="fr-FR"/>
        </w:rPr>
        <w:br/>
      </w:r>
      <w:r w:rsidRPr="00980768">
        <w:rPr>
          <w:rFonts w:ascii="Trebuchet MS" w:eastAsia="Times New Roman" w:hAnsi="Trebuchet MS" w:cs="Lucida Sans Unicode"/>
          <w:color w:val="000000"/>
          <w:sz w:val="23"/>
          <w:szCs w:val="23"/>
          <w:lang w:eastAsia="fr-FR"/>
        </w:rPr>
        <w:br/>
      </w:r>
      <w:r w:rsidRPr="00980768">
        <w:rPr>
          <w:rFonts w:ascii="Georgia" w:eastAsia="Times New Roman" w:hAnsi="Georgia" w:cs="Lucida Sans Unicode"/>
          <w:color w:val="000000"/>
          <w:sz w:val="30"/>
          <w:szCs w:val="30"/>
          <w:lang w:eastAsia="fr-FR"/>
        </w:rPr>
        <w:pict/>
      </w:r>
      <w:r w:rsidRPr="00980768">
        <w:rPr>
          <w:rFonts w:ascii="Georgia" w:eastAsia="Times New Roman" w:hAnsi="Georgia" w:cs="Lucida Sans Unicode"/>
          <w:color w:val="000000"/>
          <w:sz w:val="30"/>
          <w:szCs w:val="30"/>
          <w:lang w:eastAsia="fr-FR"/>
        </w:rPr>
        <w:pict/>
      </w:r>
    </w:p>
    <w:p w:rsidR="00980768" w:rsidRPr="00980768" w:rsidRDefault="00980768" w:rsidP="00980768">
      <w:pPr>
        <w:spacing w:after="0" w:line="330" w:lineRule="atLeast"/>
        <w:jc w:val="both"/>
        <w:rPr>
          <w:rFonts w:ascii="Trebuchet MS" w:eastAsia="Times New Roman" w:hAnsi="Trebuchet MS" w:cs="Lucida Sans Unicode"/>
          <w:color w:val="000000"/>
          <w:sz w:val="23"/>
          <w:szCs w:val="23"/>
          <w:lang w:eastAsia="fr-FR"/>
        </w:rPr>
      </w:pPr>
      <w:bookmarkStart w:id="1" w:name="pagination_articles_rubrique"/>
      <w:bookmarkEnd w:id="1"/>
      <w:r w:rsidRPr="00980768">
        <w:rPr>
          <w:rFonts w:ascii="Trebuchet MS" w:eastAsia="Times New Roman" w:hAnsi="Trebuchet MS" w:cs="Lucida Sans Unicode"/>
          <w:noProof/>
          <w:color w:val="000000"/>
          <w:sz w:val="23"/>
          <w:szCs w:val="23"/>
          <w:lang w:eastAsia="fr-FR"/>
        </w:rPr>
        <w:drawing>
          <wp:inline distT="0" distB="0" distL="0" distR="0" wp14:anchorId="1F64D382" wp14:editId="799DA9FF">
            <wp:extent cx="2476500" cy="809625"/>
            <wp:effectExtent l="0" t="0" r="0" b="9525"/>
            <wp:docPr id="5" name="Image 5" descr="https://www.femmes-solidaires.org/plugins/viaspip_3.0.11a_f_s/logorub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emmes-solidaires.org/plugins/viaspip_3.0.11a_f_s/logoruba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809625"/>
                    </a:xfrm>
                    <a:prstGeom prst="rect">
                      <a:avLst/>
                    </a:prstGeom>
                    <a:noFill/>
                    <a:ln>
                      <a:noFill/>
                    </a:ln>
                  </pic:spPr>
                </pic:pic>
              </a:graphicData>
            </a:graphic>
          </wp:inline>
        </w:drawing>
      </w:r>
      <w:bookmarkStart w:id="2" w:name="_GoBack"/>
      <w:bookmarkEnd w:id="2"/>
    </w:p>
    <w:sectPr w:rsidR="00980768" w:rsidRPr="00980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3288"/>
    <w:multiLevelType w:val="multilevel"/>
    <w:tmpl w:val="8D1C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68"/>
    <w:rsid w:val="006A04D8"/>
    <w:rsid w:val="009807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A744C-A892-44B3-802F-1C331AA3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45881">
      <w:bodyDiv w:val="1"/>
      <w:marLeft w:val="0"/>
      <w:marRight w:val="0"/>
      <w:marTop w:val="0"/>
      <w:marBottom w:val="0"/>
      <w:divBdr>
        <w:top w:val="none" w:sz="0" w:space="0" w:color="auto"/>
        <w:left w:val="none" w:sz="0" w:space="0" w:color="auto"/>
        <w:bottom w:val="none" w:sz="0" w:space="0" w:color="auto"/>
        <w:right w:val="none" w:sz="0" w:space="0" w:color="auto"/>
      </w:divBdr>
      <w:divsChild>
        <w:div w:id="641272311">
          <w:marLeft w:val="0"/>
          <w:marRight w:val="0"/>
          <w:marTop w:val="0"/>
          <w:marBottom w:val="150"/>
          <w:divBdr>
            <w:top w:val="none" w:sz="0" w:space="0" w:color="auto"/>
            <w:left w:val="none" w:sz="0" w:space="0" w:color="auto"/>
            <w:bottom w:val="none" w:sz="0" w:space="0" w:color="auto"/>
            <w:right w:val="none" w:sz="0" w:space="0" w:color="auto"/>
          </w:divBdr>
          <w:divsChild>
            <w:div w:id="950748132">
              <w:marLeft w:val="0"/>
              <w:marRight w:val="0"/>
              <w:marTop w:val="0"/>
              <w:marBottom w:val="0"/>
              <w:divBdr>
                <w:top w:val="none" w:sz="0" w:space="0" w:color="auto"/>
                <w:left w:val="none" w:sz="0" w:space="0" w:color="auto"/>
                <w:bottom w:val="none" w:sz="0" w:space="0" w:color="auto"/>
                <w:right w:val="none" w:sz="0" w:space="0" w:color="auto"/>
              </w:divBdr>
              <w:divsChild>
                <w:div w:id="764766656">
                  <w:marLeft w:val="0"/>
                  <w:marRight w:val="0"/>
                  <w:marTop w:val="225"/>
                  <w:marBottom w:val="225"/>
                  <w:divBdr>
                    <w:top w:val="none" w:sz="0" w:space="0" w:color="auto"/>
                    <w:left w:val="none" w:sz="0" w:space="0" w:color="auto"/>
                    <w:bottom w:val="none" w:sz="0" w:space="0" w:color="auto"/>
                    <w:right w:val="none" w:sz="0" w:space="0" w:color="auto"/>
                  </w:divBdr>
                  <w:divsChild>
                    <w:div w:id="772634123">
                      <w:marLeft w:val="0"/>
                      <w:marRight w:val="0"/>
                      <w:marTop w:val="0"/>
                      <w:marBottom w:val="0"/>
                      <w:divBdr>
                        <w:top w:val="none" w:sz="0" w:space="0" w:color="auto"/>
                        <w:left w:val="none" w:sz="0" w:space="0" w:color="auto"/>
                        <w:bottom w:val="none" w:sz="0" w:space="0" w:color="auto"/>
                        <w:right w:val="none" w:sz="0" w:space="0" w:color="auto"/>
                      </w:divBdr>
                      <w:divsChild>
                        <w:div w:id="98255137">
                          <w:marLeft w:val="0"/>
                          <w:marRight w:val="0"/>
                          <w:marTop w:val="0"/>
                          <w:marBottom w:val="0"/>
                          <w:divBdr>
                            <w:top w:val="none" w:sz="0" w:space="0" w:color="auto"/>
                            <w:left w:val="none" w:sz="0" w:space="0" w:color="auto"/>
                            <w:bottom w:val="none" w:sz="0" w:space="0" w:color="auto"/>
                            <w:right w:val="none" w:sz="0" w:space="0" w:color="auto"/>
                          </w:divBdr>
                          <w:divsChild>
                            <w:div w:id="989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3903">
                  <w:marLeft w:val="0"/>
                  <w:marRight w:val="0"/>
                  <w:marTop w:val="225"/>
                  <w:marBottom w:val="225"/>
                  <w:divBdr>
                    <w:top w:val="none" w:sz="0" w:space="0" w:color="auto"/>
                    <w:left w:val="none" w:sz="0" w:space="0" w:color="auto"/>
                    <w:bottom w:val="none" w:sz="0" w:space="0" w:color="auto"/>
                    <w:right w:val="none" w:sz="0" w:space="0" w:color="auto"/>
                  </w:divBdr>
                  <w:divsChild>
                    <w:div w:id="126703280">
                      <w:marLeft w:val="0"/>
                      <w:marRight w:val="0"/>
                      <w:marTop w:val="0"/>
                      <w:marBottom w:val="225"/>
                      <w:divBdr>
                        <w:top w:val="none" w:sz="0" w:space="0" w:color="auto"/>
                        <w:left w:val="none" w:sz="0" w:space="0" w:color="auto"/>
                        <w:bottom w:val="none" w:sz="0" w:space="0" w:color="auto"/>
                        <w:right w:val="none" w:sz="0" w:space="0" w:color="auto"/>
                      </w:divBdr>
                      <w:divsChild>
                        <w:div w:id="1548105504">
                          <w:marLeft w:val="-195"/>
                          <w:marRight w:val="0"/>
                          <w:marTop w:val="15"/>
                          <w:marBottom w:val="15"/>
                          <w:divBdr>
                            <w:top w:val="none" w:sz="0" w:space="0" w:color="auto"/>
                            <w:left w:val="none" w:sz="0" w:space="0" w:color="auto"/>
                            <w:bottom w:val="none" w:sz="0" w:space="0" w:color="auto"/>
                            <w:right w:val="none" w:sz="0" w:space="0" w:color="auto"/>
                          </w:divBdr>
                        </w:div>
                        <w:div w:id="1680346298">
                          <w:marLeft w:val="-195"/>
                          <w:marRight w:val="0"/>
                          <w:marTop w:val="15"/>
                          <w:marBottom w:val="15"/>
                          <w:divBdr>
                            <w:top w:val="none" w:sz="0" w:space="0" w:color="auto"/>
                            <w:left w:val="none" w:sz="0" w:space="0" w:color="auto"/>
                            <w:bottom w:val="none" w:sz="0" w:space="0" w:color="auto"/>
                            <w:right w:val="none" w:sz="0" w:space="0" w:color="auto"/>
                          </w:divBdr>
                        </w:div>
                        <w:div w:id="941380907">
                          <w:marLeft w:val="-195"/>
                          <w:marRight w:val="0"/>
                          <w:marTop w:val="15"/>
                          <w:marBottom w:val="15"/>
                          <w:divBdr>
                            <w:top w:val="none" w:sz="0" w:space="0" w:color="auto"/>
                            <w:left w:val="none" w:sz="0" w:space="0" w:color="auto"/>
                            <w:bottom w:val="none" w:sz="0" w:space="0" w:color="auto"/>
                            <w:right w:val="none" w:sz="0" w:space="0" w:color="auto"/>
                          </w:divBdr>
                        </w:div>
                        <w:div w:id="1811092049">
                          <w:marLeft w:val="-195"/>
                          <w:marRight w:val="0"/>
                          <w:marTop w:val="15"/>
                          <w:marBottom w:val="15"/>
                          <w:divBdr>
                            <w:top w:val="none" w:sz="0" w:space="0" w:color="auto"/>
                            <w:left w:val="none" w:sz="0" w:space="0" w:color="auto"/>
                            <w:bottom w:val="none" w:sz="0" w:space="0" w:color="auto"/>
                            <w:right w:val="none" w:sz="0" w:space="0" w:color="auto"/>
                          </w:divBdr>
                        </w:div>
                        <w:div w:id="706104826">
                          <w:marLeft w:val="-195"/>
                          <w:marRight w:val="0"/>
                          <w:marTop w:val="15"/>
                          <w:marBottom w:val="15"/>
                          <w:divBdr>
                            <w:top w:val="none" w:sz="0" w:space="0" w:color="auto"/>
                            <w:left w:val="none" w:sz="0" w:space="0" w:color="auto"/>
                            <w:bottom w:val="none" w:sz="0" w:space="0" w:color="auto"/>
                            <w:right w:val="none" w:sz="0" w:space="0" w:color="auto"/>
                          </w:divBdr>
                        </w:div>
                        <w:div w:id="307709514">
                          <w:marLeft w:val="-195"/>
                          <w:marRight w:val="0"/>
                          <w:marTop w:val="15"/>
                          <w:marBottom w:val="15"/>
                          <w:divBdr>
                            <w:top w:val="none" w:sz="0" w:space="0" w:color="auto"/>
                            <w:left w:val="none" w:sz="0" w:space="0" w:color="auto"/>
                            <w:bottom w:val="none" w:sz="0" w:space="0" w:color="auto"/>
                            <w:right w:val="none" w:sz="0" w:space="0" w:color="auto"/>
                          </w:divBdr>
                        </w:div>
                        <w:div w:id="662271608">
                          <w:marLeft w:val="-195"/>
                          <w:marRight w:val="0"/>
                          <w:marTop w:val="15"/>
                          <w:marBottom w:val="15"/>
                          <w:divBdr>
                            <w:top w:val="none" w:sz="0" w:space="0" w:color="auto"/>
                            <w:left w:val="none" w:sz="0" w:space="0" w:color="auto"/>
                            <w:bottom w:val="none" w:sz="0" w:space="0" w:color="auto"/>
                            <w:right w:val="none" w:sz="0" w:space="0" w:color="auto"/>
                          </w:divBdr>
                        </w:div>
                        <w:div w:id="2144347908">
                          <w:marLeft w:val="-195"/>
                          <w:marRight w:val="0"/>
                          <w:marTop w:val="15"/>
                          <w:marBottom w:val="15"/>
                          <w:divBdr>
                            <w:top w:val="none" w:sz="0" w:space="0" w:color="auto"/>
                            <w:left w:val="none" w:sz="0" w:space="0" w:color="auto"/>
                            <w:bottom w:val="none" w:sz="0" w:space="0" w:color="auto"/>
                            <w:right w:val="none" w:sz="0" w:space="0" w:color="auto"/>
                          </w:divBdr>
                        </w:div>
                        <w:div w:id="1267619084">
                          <w:marLeft w:val="-195"/>
                          <w:marRight w:val="0"/>
                          <w:marTop w:val="15"/>
                          <w:marBottom w:val="15"/>
                          <w:divBdr>
                            <w:top w:val="none" w:sz="0" w:space="0" w:color="auto"/>
                            <w:left w:val="none" w:sz="0" w:space="0" w:color="auto"/>
                            <w:bottom w:val="none" w:sz="0" w:space="0" w:color="auto"/>
                            <w:right w:val="none" w:sz="0" w:space="0" w:color="auto"/>
                          </w:divBdr>
                        </w:div>
                        <w:div w:id="1348603060">
                          <w:marLeft w:val="-195"/>
                          <w:marRight w:val="0"/>
                          <w:marTop w:val="15"/>
                          <w:marBottom w:val="15"/>
                          <w:divBdr>
                            <w:top w:val="none" w:sz="0" w:space="0" w:color="auto"/>
                            <w:left w:val="none" w:sz="0" w:space="0" w:color="auto"/>
                            <w:bottom w:val="none" w:sz="0" w:space="0" w:color="auto"/>
                            <w:right w:val="none" w:sz="0" w:space="0" w:color="auto"/>
                          </w:divBdr>
                        </w:div>
                        <w:div w:id="1631941108">
                          <w:marLeft w:val="-195"/>
                          <w:marRight w:val="0"/>
                          <w:marTop w:val="15"/>
                          <w:marBottom w:val="15"/>
                          <w:divBdr>
                            <w:top w:val="none" w:sz="0" w:space="0" w:color="auto"/>
                            <w:left w:val="none" w:sz="0" w:space="0" w:color="auto"/>
                            <w:bottom w:val="none" w:sz="0" w:space="0" w:color="auto"/>
                            <w:right w:val="none" w:sz="0" w:space="0" w:color="auto"/>
                          </w:divBdr>
                        </w:div>
                        <w:div w:id="1029377382">
                          <w:marLeft w:val="-195"/>
                          <w:marRight w:val="0"/>
                          <w:marTop w:val="15"/>
                          <w:marBottom w:val="15"/>
                          <w:divBdr>
                            <w:top w:val="none" w:sz="0" w:space="0" w:color="auto"/>
                            <w:left w:val="none" w:sz="0" w:space="0" w:color="auto"/>
                            <w:bottom w:val="none" w:sz="0" w:space="0" w:color="auto"/>
                            <w:right w:val="none" w:sz="0" w:space="0" w:color="auto"/>
                          </w:divBdr>
                        </w:div>
                        <w:div w:id="200090891">
                          <w:marLeft w:val="-195"/>
                          <w:marRight w:val="0"/>
                          <w:marTop w:val="15"/>
                          <w:marBottom w:val="15"/>
                          <w:divBdr>
                            <w:top w:val="none" w:sz="0" w:space="0" w:color="auto"/>
                            <w:left w:val="none" w:sz="0" w:space="0" w:color="auto"/>
                            <w:bottom w:val="none" w:sz="0" w:space="0" w:color="auto"/>
                            <w:right w:val="none" w:sz="0" w:space="0" w:color="auto"/>
                          </w:divBdr>
                        </w:div>
                        <w:div w:id="746347348">
                          <w:marLeft w:val="-195"/>
                          <w:marRight w:val="0"/>
                          <w:marTop w:val="15"/>
                          <w:marBottom w:val="15"/>
                          <w:divBdr>
                            <w:top w:val="none" w:sz="0" w:space="0" w:color="auto"/>
                            <w:left w:val="none" w:sz="0" w:space="0" w:color="auto"/>
                            <w:bottom w:val="none" w:sz="0" w:space="0" w:color="auto"/>
                            <w:right w:val="none" w:sz="0" w:space="0" w:color="auto"/>
                          </w:divBdr>
                        </w:div>
                        <w:div w:id="1520967102">
                          <w:marLeft w:val="-195"/>
                          <w:marRight w:val="0"/>
                          <w:marTop w:val="15"/>
                          <w:marBottom w:val="15"/>
                          <w:divBdr>
                            <w:top w:val="none" w:sz="0" w:space="0" w:color="auto"/>
                            <w:left w:val="none" w:sz="0" w:space="0" w:color="auto"/>
                            <w:bottom w:val="none" w:sz="0" w:space="0" w:color="auto"/>
                            <w:right w:val="none" w:sz="0" w:space="0" w:color="auto"/>
                          </w:divBdr>
                        </w:div>
                        <w:div w:id="623389861">
                          <w:marLeft w:val="-195"/>
                          <w:marRight w:val="0"/>
                          <w:marTop w:val="15"/>
                          <w:marBottom w:val="15"/>
                          <w:divBdr>
                            <w:top w:val="none" w:sz="0" w:space="0" w:color="auto"/>
                            <w:left w:val="none" w:sz="0" w:space="0" w:color="auto"/>
                            <w:bottom w:val="none" w:sz="0" w:space="0" w:color="auto"/>
                            <w:right w:val="none" w:sz="0" w:space="0" w:color="auto"/>
                          </w:divBdr>
                        </w:div>
                        <w:div w:id="1275791720">
                          <w:marLeft w:val="-195"/>
                          <w:marRight w:val="0"/>
                          <w:marTop w:val="15"/>
                          <w:marBottom w:val="15"/>
                          <w:divBdr>
                            <w:top w:val="none" w:sz="0" w:space="0" w:color="auto"/>
                            <w:left w:val="none" w:sz="0" w:space="0" w:color="auto"/>
                            <w:bottom w:val="none" w:sz="0" w:space="0" w:color="auto"/>
                            <w:right w:val="none" w:sz="0" w:space="0" w:color="auto"/>
                          </w:divBdr>
                        </w:div>
                        <w:div w:id="1383603236">
                          <w:marLeft w:val="-195"/>
                          <w:marRight w:val="0"/>
                          <w:marTop w:val="15"/>
                          <w:marBottom w:val="15"/>
                          <w:divBdr>
                            <w:top w:val="none" w:sz="0" w:space="0" w:color="auto"/>
                            <w:left w:val="none" w:sz="0" w:space="0" w:color="auto"/>
                            <w:bottom w:val="none" w:sz="0" w:space="0" w:color="auto"/>
                            <w:right w:val="none" w:sz="0" w:space="0" w:color="auto"/>
                          </w:divBdr>
                        </w:div>
                        <w:div w:id="577328207">
                          <w:marLeft w:val="-195"/>
                          <w:marRight w:val="0"/>
                          <w:marTop w:val="15"/>
                          <w:marBottom w:val="15"/>
                          <w:divBdr>
                            <w:top w:val="none" w:sz="0" w:space="0" w:color="auto"/>
                            <w:left w:val="none" w:sz="0" w:space="0" w:color="auto"/>
                            <w:bottom w:val="none" w:sz="0" w:space="0" w:color="auto"/>
                            <w:right w:val="none" w:sz="0" w:space="0" w:color="auto"/>
                          </w:divBdr>
                        </w:div>
                        <w:div w:id="107622650">
                          <w:marLeft w:val="-195"/>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333995873">
              <w:marLeft w:val="0"/>
              <w:marRight w:val="0"/>
              <w:marTop w:val="0"/>
              <w:marBottom w:val="0"/>
              <w:divBdr>
                <w:top w:val="none" w:sz="0" w:space="0" w:color="auto"/>
                <w:left w:val="none" w:sz="0" w:space="0" w:color="auto"/>
                <w:bottom w:val="none" w:sz="0" w:space="0" w:color="auto"/>
                <w:right w:val="none" w:sz="0" w:space="0" w:color="E1007A"/>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2111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julian</dc:creator>
  <cp:keywords/>
  <dc:description/>
  <cp:lastModifiedBy>nicole julian</cp:lastModifiedBy>
  <cp:revision>1</cp:revision>
  <dcterms:created xsi:type="dcterms:W3CDTF">2017-11-24T14:43:00Z</dcterms:created>
  <dcterms:modified xsi:type="dcterms:W3CDTF">2017-11-24T14:44:00Z</dcterms:modified>
</cp:coreProperties>
</file>